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E4D4C" w14:textId="77777777" w:rsidR="00E7187A" w:rsidRDefault="00E7187A" w:rsidP="00E7187A">
      <w:pPr>
        <w:jc w:val="center"/>
        <w:rPr>
          <w:b/>
          <w:bCs/>
          <w:sz w:val="22"/>
          <w:szCs w:val="22"/>
        </w:rPr>
      </w:pPr>
      <w:r>
        <w:rPr>
          <w:b/>
          <w:bCs/>
          <w:sz w:val="22"/>
          <w:szCs w:val="22"/>
        </w:rPr>
        <w:t xml:space="preserve">Motivation i en </w:t>
      </w:r>
      <w:proofErr w:type="spellStart"/>
      <w:r>
        <w:rPr>
          <w:b/>
          <w:bCs/>
          <w:sz w:val="22"/>
          <w:szCs w:val="22"/>
        </w:rPr>
        <w:t>Corona</w:t>
      </w:r>
      <w:proofErr w:type="spellEnd"/>
      <w:r>
        <w:rPr>
          <w:b/>
          <w:bCs/>
          <w:sz w:val="22"/>
          <w:szCs w:val="22"/>
        </w:rPr>
        <w:t>-tid - Opsummering</w:t>
      </w:r>
    </w:p>
    <w:p w14:paraId="37686701" w14:textId="77777777" w:rsidR="00E7187A" w:rsidRDefault="00E7187A" w:rsidP="00E7187A">
      <w:pPr>
        <w:rPr>
          <w:b/>
          <w:bCs/>
          <w:sz w:val="22"/>
          <w:szCs w:val="22"/>
        </w:rPr>
      </w:pPr>
    </w:p>
    <w:p w14:paraId="3B4457B9" w14:textId="77777777" w:rsidR="00E7187A" w:rsidRDefault="00E7187A" w:rsidP="00E7187A">
      <w:pPr>
        <w:rPr>
          <w:b/>
          <w:bCs/>
          <w:sz w:val="22"/>
          <w:szCs w:val="22"/>
        </w:rPr>
      </w:pPr>
    </w:p>
    <w:p w14:paraId="47E61D30" w14:textId="77777777" w:rsidR="00E7187A" w:rsidRPr="001C2C4A" w:rsidRDefault="00E7187A" w:rsidP="00E7187A">
      <w:pPr>
        <w:rPr>
          <w:b/>
          <w:bCs/>
          <w:sz w:val="22"/>
          <w:szCs w:val="22"/>
        </w:rPr>
      </w:pPr>
      <w:r w:rsidRPr="001C2C4A">
        <w:rPr>
          <w:b/>
          <w:bCs/>
          <w:sz w:val="22"/>
          <w:szCs w:val="22"/>
        </w:rPr>
        <w:t xml:space="preserve">De 3 menneskelige behov </w:t>
      </w:r>
    </w:p>
    <w:p w14:paraId="61FA9121" w14:textId="77777777" w:rsidR="00E7187A" w:rsidRPr="001C2C4A" w:rsidRDefault="00E7187A" w:rsidP="00E7187A">
      <w:pPr>
        <w:rPr>
          <w:sz w:val="22"/>
          <w:szCs w:val="22"/>
        </w:rPr>
      </w:pPr>
      <w:proofErr w:type="spellStart"/>
      <w:r w:rsidRPr="001C2C4A">
        <w:rPr>
          <w:sz w:val="22"/>
          <w:szCs w:val="22"/>
        </w:rPr>
        <w:t>Getting</w:t>
      </w:r>
      <w:proofErr w:type="spellEnd"/>
      <w:r w:rsidRPr="001C2C4A">
        <w:rPr>
          <w:sz w:val="22"/>
          <w:szCs w:val="22"/>
        </w:rPr>
        <w:t xml:space="preserve"> </w:t>
      </w:r>
      <w:proofErr w:type="spellStart"/>
      <w:r w:rsidRPr="001C2C4A">
        <w:rPr>
          <w:sz w:val="22"/>
          <w:szCs w:val="22"/>
        </w:rPr>
        <w:t>ahead</w:t>
      </w:r>
      <w:proofErr w:type="spellEnd"/>
      <w:r w:rsidRPr="001C2C4A">
        <w:rPr>
          <w:sz w:val="22"/>
          <w:szCs w:val="22"/>
        </w:rPr>
        <w:t xml:space="preserve"> (at komme foran) </w:t>
      </w:r>
    </w:p>
    <w:p w14:paraId="649E7EE5" w14:textId="77777777" w:rsidR="00E7187A" w:rsidRPr="001C2C4A" w:rsidRDefault="00E7187A" w:rsidP="00E7187A">
      <w:pPr>
        <w:rPr>
          <w:sz w:val="22"/>
          <w:szCs w:val="22"/>
        </w:rPr>
      </w:pPr>
      <w:proofErr w:type="spellStart"/>
      <w:r w:rsidRPr="001C2C4A">
        <w:rPr>
          <w:sz w:val="22"/>
          <w:szCs w:val="22"/>
        </w:rPr>
        <w:t>Getting</w:t>
      </w:r>
      <w:proofErr w:type="spellEnd"/>
      <w:r w:rsidRPr="001C2C4A">
        <w:rPr>
          <w:sz w:val="22"/>
          <w:szCs w:val="22"/>
        </w:rPr>
        <w:t xml:space="preserve"> </w:t>
      </w:r>
      <w:proofErr w:type="spellStart"/>
      <w:r w:rsidRPr="001C2C4A">
        <w:rPr>
          <w:sz w:val="22"/>
          <w:szCs w:val="22"/>
        </w:rPr>
        <w:t>along</w:t>
      </w:r>
      <w:proofErr w:type="spellEnd"/>
      <w:r w:rsidRPr="001C2C4A">
        <w:rPr>
          <w:sz w:val="22"/>
          <w:szCs w:val="22"/>
        </w:rPr>
        <w:t xml:space="preserve"> (at kunne med hinanden) </w:t>
      </w:r>
    </w:p>
    <w:p w14:paraId="2F770437" w14:textId="77777777" w:rsidR="00E7187A" w:rsidRPr="001C2C4A" w:rsidRDefault="00E7187A" w:rsidP="00E7187A">
      <w:pPr>
        <w:rPr>
          <w:sz w:val="22"/>
          <w:szCs w:val="22"/>
        </w:rPr>
      </w:pPr>
      <w:proofErr w:type="spellStart"/>
      <w:r w:rsidRPr="001C2C4A">
        <w:rPr>
          <w:sz w:val="22"/>
          <w:szCs w:val="22"/>
        </w:rPr>
        <w:t>Making</w:t>
      </w:r>
      <w:proofErr w:type="spellEnd"/>
      <w:r w:rsidRPr="001C2C4A">
        <w:rPr>
          <w:sz w:val="22"/>
          <w:szCs w:val="22"/>
        </w:rPr>
        <w:t xml:space="preserve"> </w:t>
      </w:r>
      <w:proofErr w:type="spellStart"/>
      <w:r w:rsidRPr="001C2C4A">
        <w:rPr>
          <w:sz w:val="22"/>
          <w:szCs w:val="22"/>
        </w:rPr>
        <w:t>sense</w:t>
      </w:r>
      <w:proofErr w:type="spellEnd"/>
      <w:r w:rsidRPr="001C2C4A">
        <w:rPr>
          <w:sz w:val="22"/>
          <w:szCs w:val="22"/>
        </w:rPr>
        <w:t xml:space="preserve"> (at skabe mening) </w:t>
      </w:r>
    </w:p>
    <w:p w14:paraId="03E9707A" w14:textId="77777777" w:rsidR="00E7187A" w:rsidRPr="001C2C4A" w:rsidRDefault="00E7187A" w:rsidP="00E7187A">
      <w:pPr>
        <w:rPr>
          <w:sz w:val="22"/>
          <w:szCs w:val="22"/>
        </w:rPr>
      </w:pPr>
    </w:p>
    <w:p w14:paraId="2D8C982B" w14:textId="77777777" w:rsidR="00E7187A" w:rsidRPr="001C2C4A" w:rsidRDefault="00E7187A" w:rsidP="00E7187A">
      <w:pPr>
        <w:rPr>
          <w:sz w:val="22"/>
          <w:szCs w:val="22"/>
        </w:rPr>
      </w:pPr>
      <w:r>
        <w:rPr>
          <w:sz w:val="22"/>
          <w:szCs w:val="22"/>
        </w:rPr>
        <w:t xml:space="preserve">De </w:t>
      </w:r>
      <w:r w:rsidRPr="001C2C4A">
        <w:rPr>
          <w:sz w:val="22"/>
          <w:szCs w:val="22"/>
        </w:rPr>
        <w:t xml:space="preserve">3 behov er for mange udfordret </w:t>
      </w:r>
      <w:r>
        <w:rPr>
          <w:sz w:val="22"/>
          <w:szCs w:val="22"/>
        </w:rPr>
        <w:t>lige nu</w:t>
      </w:r>
      <w:r w:rsidRPr="001C2C4A">
        <w:rPr>
          <w:sz w:val="22"/>
          <w:szCs w:val="22"/>
        </w:rPr>
        <w:t>. Derfor skal vi</w:t>
      </w:r>
      <w:r>
        <w:rPr>
          <w:sz w:val="22"/>
          <w:szCs w:val="22"/>
        </w:rPr>
        <w:t xml:space="preserve"> hver især forsøge at finde måder at få opfyldt </w:t>
      </w:r>
      <w:r w:rsidRPr="001C2C4A">
        <w:rPr>
          <w:sz w:val="22"/>
          <w:szCs w:val="22"/>
        </w:rPr>
        <w:t>de basale behov</w:t>
      </w:r>
      <w:r>
        <w:rPr>
          <w:sz w:val="22"/>
          <w:szCs w:val="22"/>
        </w:rPr>
        <w:t xml:space="preserve">. </w:t>
      </w:r>
    </w:p>
    <w:p w14:paraId="05B664AB" w14:textId="77777777" w:rsidR="00E7187A" w:rsidRPr="001C2C4A" w:rsidRDefault="00E7187A" w:rsidP="00E7187A">
      <w:pPr>
        <w:rPr>
          <w:b/>
          <w:bCs/>
          <w:sz w:val="22"/>
          <w:szCs w:val="22"/>
        </w:rPr>
      </w:pPr>
    </w:p>
    <w:p w14:paraId="4140ACB1" w14:textId="77777777" w:rsidR="00E7187A" w:rsidRPr="001C2C4A" w:rsidRDefault="00E7187A" w:rsidP="00E7187A">
      <w:pPr>
        <w:rPr>
          <w:b/>
          <w:bCs/>
          <w:sz w:val="22"/>
          <w:szCs w:val="22"/>
        </w:rPr>
      </w:pPr>
      <w:r w:rsidRPr="001C2C4A">
        <w:rPr>
          <w:b/>
          <w:bCs/>
          <w:sz w:val="22"/>
          <w:szCs w:val="22"/>
        </w:rPr>
        <w:t xml:space="preserve">De 3 valg </w:t>
      </w:r>
    </w:p>
    <w:p w14:paraId="692DE175" w14:textId="77777777" w:rsidR="00E7187A" w:rsidRPr="001C2C4A" w:rsidRDefault="00E7187A" w:rsidP="00E7187A">
      <w:pPr>
        <w:rPr>
          <w:sz w:val="22"/>
          <w:szCs w:val="22"/>
        </w:rPr>
      </w:pPr>
      <w:r w:rsidRPr="001C2C4A">
        <w:rPr>
          <w:sz w:val="22"/>
          <w:szCs w:val="22"/>
        </w:rPr>
        <w:t xml:space="preserve">Hvilken historie fortæller vi om vores livsomstændigheder? </w:t>
      </w:r>
    </w:p>
    <w:p w14:paraId="202F3992" w14:textId="77777777" w:rsidR="00E7187A" w:rsidRPr="001C2C4A" w:rsidRDefault="00E7187A" w:rsidP="00E7187A">
      <w:pPr>
        <w:rPr>
          <w:sz w:val="22"/>
          <w:szCs w:val="22"/>
        </w:rPr>
      </w:pPr>
      <w:r w:rsidRPr="001C2C4A">
        <w:rPr>
          <w:sz w:val="22"/>
          <w:szCs w:val="22"/>
        </w:rPr>
        <w:t xml:space="preserve">Hvor er vores fokus? </w:t>
      </w:r>
    </w:p>
    <w:p w14:paraId="4EC05760" w14:textId="77777777" w:rsidR="00E7187A" w:rsidRPr="001C2C4A" w:rsidRDefault="00E7187A" w:rsidP="00E7187A">
      <w:pPr>
        <w:rPr>
          <w:sz w:val="22"/>
          <w:szCs w:val="22"/>
        </w:rPr>
      </w:pPr>
      <w:r w:rsidRPr="001C2C4A">
        <w:rPr>
          <w:sz w:val="22"/>
          <w:szCs w:val="22"/>
        </w:rPr>
        <w:t xml:space="preserve">Hvad er vores handling </w:t>
      </w:r>
    </w:p>
    <w:p w14:paraId="43E4E6B3" w14:textId="77777777" w:rsidR="00E7187A" w:rsidRPr="001C2C4A" w:rsidRDefault="00E7187A" w:rsidP="00E7187A">
      <w:pPr>
        <w:rPr>
          <w:sz w:val="22"/>
          <w:szCs w:val="22"/>
        </w:rPr>
      </w:pPr>
    </w:p>
    <w:p w14:paraId="3F733F4A" w14:textId="77777777" w:rsidR="00E7187A" w:rsidRPr="001C2C4A" w:rsidRDefault="00E7187A" w:rsidP="00E7187A">
      <w:pPr>
        <w:rPr>
          <w:sz w:val="22"/>
          <w:szCs w:val="22"/>
        </w:rPr>
      </w:pPr>
      <w:r w:rsidRPr="001C2C4A">
        <w:rPr>
          <w:sz w:val="22"/>
          <w:szCs w:val="22"/>
        </w:rPr>
        <w:t xml:space="preserve">Perioden med </w:t>
      </w:r>
      <w:proofErr w:type="spellStart"/>
      <w:r w:rsidRPr="001C2C4A">
        <w:rPr>
          <w:sz w:val="22"/>
          <w:szCs w:val="22"/>
        </w:rPr>
        <w:t>corona</w:t>
      </w:r>
      <w:proofErr w:type="spellEnd"/>
      <w:r w:rsidRPr="001C2C4A">
        <w:rPr>
          <w:sz w:val="22"/>
          <w:szCs w:val="22"/>
        </w:rPr>
        <w:t xml:space="preserve"> har på fornem vis vist hvordan mennesker, oplever og reagerer vidt forskelligt på de samme livsomstændigheder. Oplever </w:t>
      </w:r>
      <w:r>
        <w:rPr>
          <w:sz w:val="22"/>
          <w:szCs w:val="22"/>
        </w:rPr>
        <w:t>du</w:t>
      </w:r>
      <w:r w:rsidRPr="001C2C4A">
        <w:rPr>
          <w:sz w:val="22"/>
          <w:szCs w:val="22"/>
        </w:rPr>
        <w:t xml:space="preserve">, at </w:t>
      </w:r>
      <w:r>
        <w:rPr>
          <w:sz w:val="22"/>
          <w:szCs w:val="22"/>
        </w:rPr>
        <w:t xml:space="preserve">du </w:t>
      </w:r>
      <w:r w:rsidRPr="001C2C4A">
        <w:rPr>
          <w:sz w:val="22"/>
          <w:szCs w:val="22"/>
        </w:rPr>
        <w:t xml:space="preserve">fortæller </w:t>
      </w:r>
      <w:r>
        <w:rPr>
          <w:sz w:val="22"/>
          <w:szCs w:val="22"/>
        </w:rPr>
        <w:t>dig</w:t>
      </w:r>
      <w:r w:rsidRPr="001C2C4A">
        <w:rPr>
          <w:sz w:val="22"/>
          <w:szCs w:val="22"/>
        </w:rPr>
        <w:t xml:space="preserve"> selv en historie, der spænder ben for </w:t>
      </w:r>
      <w:r>
        <w:rPr>
          <w:sz w:val="22"/>
          <w:szCs w:val="22"/>
        </w:rPr>
        <w:t>dig</w:t>
      </w:r>
      <w:r w:rsidRPr="001C2C4A">
        <w:rPr>
          <w:sz w:val="22"/>
          <w:szCs w:val="22"/>
        </w:rPr>
        <w:t xml:space="preserve"> som f.eks. ”</w:t>
      </w:r>
      <w:proofErr w:type="spellStart"/>
      <w:r w:rsidRPr="001C2C4A">
        <w:rPr>
          <w:sz w:val="22"/>
          <w:szCs w:val="22"/>
        </w:rPr>
        <w:t>Corona</w:t>
      </w:r>
      <w:proofErr w:type="spellEnd"/>
      <w:r w:rsidRPr="001C2C4A">
        <w:rPr>
          <w:sz w:val="22"/>
          <w:szCs w:val="22"/>
        </w:rPr>
        <w:t xml:space="preserve"> er uretfærdigt”, skal </w:t>
      </w:r>
      <w:r>
        <w:rPr>
          <w:sz w:val="22"/>
          <w:szCs w:val="22"/>
        </w:rPr>
        <w:t>du</w:t>
      </w:r>
      <w:r w:rsidRPr="001C2C4A">
        <w:rPr>
          <w:sz w:val="22"/>
          <w:szCs w:val="22"/>
        </w:rPr>
        <w:t xml:space="preserve"> forsøge at hjælpe </w:t>
      </w:r>
      <w:r>
        <w:rPr>
          <w:sz w:val="22"/>
          <w:szCs w:val="22"/>
        </w:rPr>
        <w:t>dig</w:t>
      </w:r>
      <w:r w:rsidRPr="001C2C4A">
        <w:rPr>
          <w:sz w:val="22"/>
          <w:szCs w:val="22"/>
        </w:rPr>
        <w:t xml:space="preserve"> selv med en alternativ historie. Lykkedes </w:t>
      </w:r>
      <w:r>
        <w:rPr>
          <w:sz w:val="22"/>
          <w:szCs w:val="22"/>
        </w:rPr>
        <w:t xml:space="preserve">du </w:t>
      </w:r>
      <w:r w:rsidRPr="001C2C4A">
        <w:rPr>
          <w:sz w:val="22"/>
          <w:szCs w:val="22"/>
        </w:rPr>
        <w:t xml:space="preserve">med at skubbe til </w:t>
      </w:r>
      <w:r>
        <w:rPr>
          <w:sz w:val="22"/>
          <w:szCs w:val="22"/>
        </w:rPr>
        <w:t>din</w:t>
      </w:r>
      <w:r w:rsidRPr="001C2C4A">
        <w:rPr>
          <w:sz w:val="22"/>
          <w:szCs w:val="22"/>
        </w:rPr>
        <w:t xml:space="preserve"> historie, er der mulighed for, at </w:t>
      </w:r>
      <w:r>
        <w:rPr>
          <w:sz w:val="22"/>
          <w:szCs w:val="22"/>
        </w:rPr>
        <w:t xml:space="preserve">du </w:t>
      </w:r>
      <w:r w:rsidRPr="001C2C4A">
        <w:rPr>
          <w:sz w:val="22"/>
          <w:szCs w:val="22"/>
        </w:rPr>
        <w:t xml:space="preserve">får flyttet </w:t>
      </w:r>
      <w:r>
        <w:rPr>
          <w:sz w:val="22"/>
          <w:szCs w:val="22"/>
        </w:rPr>
        <w:t>dit</w:t>
      </w:r>
      <w:r w:rsidRPr="001C2C4A">
        <w:rPr>
          <w:sz w:val="22"/>
          <w:szCs w:val="22"/>
        </w:rPr>
        <w:t xml:space="preserve"> fokus tilbage til noget </w:t>
      </w:r>
      <w:r>
        <w:rPr>
          <w:sz w:val="22"/>
          <w:szCs w:val="22"/>
        </w:rPr>
        <w:t>du</w:t>
      </w:r>
      <w:r w:rsidRPr="001C2C4A">
        <w:rPr>
          <w:sz w:val="22"/>
          <w:szCs w:val="22"/>
        </w:rPr>
        <w:t xml:space="preserve"> har og noget </w:t>
      </w:r>
      <w:r>
        <w:rPr>
          <w:sz w:val="22"/>
          <w:szCs w:val="22"/>
        </w:rPr>
        <w:t>du</w:t>
      </w:r>
      <w:r w:rsidRPr="001C2C4A">
        <w:rPr>
          <w:sz w:val="22"/>
          <w:szCs w:val="22"/>
        </w:rPr>
        <w:t xml:space="preserve"> kan kontrollere. Har </w:t>
      </w:r>
      <w:r>
        <w:rPr>
          <w:sz w:val="22"/>
          <w:szCs w:val="22"/>
        </w:rPr>
        <w:t>du</w:t>
      </w:r>
      <w:r w:rsidRPr="001C2C4A">
        <w:rPr>
          <w:sz w:val="22"/>
          <w:szCs w:val="22"/>
        </w:rPr>
        <w:t xml:space="preserve"> fokus på noget af det </w:t>
      </w:r>
      <w:r>
        <w:rPr>
          <w:sz w:val="22"/>
          <w:szCs w:val="22"/>
        </w:rPr>
        <w:t>du</w:t>
      </w:r>
      <w:r w:rsidRPr="001C2C4A">
        <w:rPr>
          <w:sz w:val="22"/>
          <w:szCs w:val="22"/>
        </w:rPr>
        <w:t xml:space="preserve"> har og det </w:t>
      </w:r>
      <w:r>
        <w:rPr>
          <w:sz w:val="22"/>
          <w:szCs w:val="22"/>
        </w:rPr>
        <w:t>du</w:t>
      </w:r>
      <w:r w:rsidRPr="001C2C4A">
        <w:rPr>
          <w:sz w:val="22"/>
          <w:szCs w:val="22"/>
        </w:rPr>
        <w:t xml:space="preserve"> kan kontrollere, vil </w:t>
      </w:r>
      <w:r>
        <w:rPr>
          <w:sz w:val="22"/>
          <w:szCs w:val="22"/>
        </w:rPr>
        <w:t>din</w:t>
      </w:r>
      <w:r w:rsidRPr="001C2C4A">
        <w:rPr>
          <w:sz w:val="22"/>
          <w:szCs w:val="22"/>
        </w:rPr>
        <w:t xml:space="preserve"> handling ofte være proaktiv. </w:t>
      </w:r>
    </w:p>
    <w:p w14:paraId="434FC0B1" w14:textId="77777777" w:rsidR="00E7187A" w:rsidRPr="001C2C4A" w:rsidRDefault="00E7187A" w:rsidP="00E7187A">
      <w:pPr>
        <w:rPr>
          <w:b/>
          <w:bCs/>
          <w:sz w:val="22"/>
          <w:szCs w:val="22"/>
        </w:rPr>
      </w:pPr>
    </w:p>
    <w:p w14:paraId="65A012BA" w14:textId="77777777" w:rsidR="00E7187A" w:rsidRPr="001C2C4A" w:rsidRDefault="00E7187A" w:rsidP="00E7187A">
      <w:pPr>
        <w:rPr>
          <w:b/>
          <w:bCs/>
          <w:sz w:val="22"/>
          <w:szCs w:val="22"/>
        </w:rPr>
      </w:pPr>
      <w:r w:rsidRPr="001C2C4A">
        <w:rPr>
          <w:b/>
          <w:bCs/>
          <w:sz w:val="22"/>
          <w:szCs w:val="22"/>
        </w:rPr>
        <w:t xml:space="preserve">Motivation vs </w:t>
      </w:r>
      <w:proofErr w:type="spellStart"/>
      <w:r w:rsidRPr="001C2C4A">
        <w:rPr>
          <w:b/>
          <w:bCs/>
          <w:sz w:val="22"/>
          <w:szCs w:val="22"/>
        </w:rPr>
        <w:t>commitment</w:t>
      </w:r>
      <w:proofErr w:type="spellEnd"/>
      <w:r w:rsidRPr="001C2C4A">
        <w:rPr>
          <w:b/>
          <w:bCs/>
          <w:sz w:val="22"/>
          <w:szCs w:val="22"/>
        </w:rPr>
        <w:t xml:space="preserve"> (vedholdenhed)</w:t>
      </w:r>
    </w:p>
    <w:p w14:paraId="48FB4DE6" w14:textId="77777777" w:rsidR="00E7187A" w:rsidRPr="001C2C4A" w:rsidRDefault="00E7187A" w:rsidP="00E7187A">
      <w:pPr>
        <w:rPr>
          <w:sz w:val="22"/>
          <w:szCs w:val="22"/>
        </w:rPr>
      </w:pPr>
      <w:r>
        <w:rPr>
          <w:sz w:val="22"/>
          <w:szCs w:val="22"/>
        </w:rPr>
        <w:t>Mange tror</w:t>
      </w:r>
      <w:r w:rsidRPr="001C2C4A">
        <w:rPr>
          <w:sz w:val="22"/>
          <w:szCs w:val="22"/>
        </w:rPr>
        <w:t xml:space="preserve"> fejlagtigt, at dem der er bedst, er overmennesker som aldrig er udfordret på motivationen eller lysten til det de gør. Virkeligheden er dog en ganske anden, når topperformere sidder i enerum med sportspsykologiske konsulenter. Måske er det i virkeligheden helt normalt, at ikke </w:t>
      </w:r>
      <w:r>
        <w:rPr>
          <w:sz w:val="22"/>
          <w:szCs w:val="22"/>
        </w:rPr>
        <w:t xml:space="preserve">at være </w:t>
      </w:r>
      <w:r w:rsidRPr="001C2C4A">
        <w:rPr>
          <w:sz w:val="22"/>
          <w:szCs w:val="22"/>
        </w:rPr>
        <w:t xml:space="preserve">topmotiveret hele tiden. På den måde bliver </w:t>
      </w:r>
      <w:proofErr w:type="spellStart"/>
      <w:r w:rsidRPr="001C2C4A">
        <w:rPr>
          <w:sz w:val="22"/>
          <w:szCs w:val="22"/>
        </w:rPr>
        <w:t>commitment</w:t>
      </w:r>
      <w:proofErr w:type="spellEnd"/>
      <w:r w:rsidRPr="001C2C4A">
        <w:rPr>
          <w:sz w:val="22"/>
          <w:szCs w:val="22"/>
        </w:rPr>
        <w:t xml:space="preserve"> vigtigere end motivation. Motivation er en følelse og dermed flygtig. </w:t>
      </w:r>
    </w:p>
    <w:p w14:paraId="6BE852B5" w14:textId="77777777" w:rsidR="00E7187A" w:rsidRPr="001C2C4A" w:rsidRDefault="00E7187A" w:rsidP="00E7187A">
      <w:pPr>
        <w:rPr>
          <w:sz w:val="22"/>
          <w:szCs w:val="22"/>
        </w:rPr>
      </w:pPr>
    </w:p>
    <w:p w14:paraId="4AB9E802" w14:textId="77777777" w:rsidR="00E7187A" w:rsidRPr="001C2C4A" w:rsidRDefault="00E7187A" w:rsidP="00E7187A">
      <w:pPr>
        <w:rPr>
          <w:sz w:val="22"/>
          <w:szCs w:val="22"/>
        </w:rPr>
      </w:pPr>
      <w:r w:rsidRPr="001C2C4A">
        <w:rPr>
          <w:sz w:val="22"/>
          <w:szCs w:val="22"/>
        </w:rPr>
        <w:t xml:space="preserve">Skal motivationen og lysten være til stede størstedelen af tiden? - Ja det skal den gerne. Omvendt, </w:t>
      </w:r>
      <w:r>
        <w:rPr>
          <w:sz w:val="22"/>
          <w:szCs w:val="22"/>
        </w:rPr>
        <w:t>er det vigtigt, at du</w:t>
      </w:r>
      <w:r w:rsidRPr="001C2C4A">
        <w:rPr>
          <w:sz w:val="22"/>
          <w:szCs w:val="22"/>
        </w:rPr>
        <w:t xml:space="preserve"> acceptere</w:t>
      </w:r>
      <w:r>
        <w:rPr>
          <w:sz w:val="22"/>
          <w:szCs w:val="22"/>
        </w:rPr>
        <w:t>r</w:t>
      </w:r>
      <w:r w:rsidRPr="001C2C4A">
        <w:rPr>
          <w:sz w:val="22"/>
          <w:szCs w:val="22"/>
        </w:rPr>
        <w:t>, at hvis</w:t>
      </w:r>
      <w:r>
        <w:rPr>
          <w:sz w:val="22"/>
          <w:szCs w:val="22"/>
        </w:rPr>
        <w:t xml:space="preserve"> du</w:t>
      </w:r>
      <w:r w:rsidRPr="001C2C4A">
        <w:rPr>
          <w:sz w:val="22"/>
          <w:szCs w:val="22"/>
        </w:rPr>
        <w:t xml:space="preserve"> forsøger at </w:t>
      </w:r>
      <w:r>
        <w:rPr>
          <w:sz w:val="22"/>
          <w:szCs w:val="22"/>
        </w:rPr>
        <w:t>opnå et svært mål</w:t>
      </w:r>
      <w:r w:rsidRPr="001C2C4A">
        <w:rPr>
          <w:sz w:val="22"/>
          <w:szCs w:val="22"/>
        </w:rPr>
        <w:t xml:space="preserve">, så vil der også i perioder være behov for at handle </w:t>
      </w:r>
      <w:proofErr w:type="spellStart"/>
      <w:r w:rsidRPr="001C2C4A">
        <w:rPr>
          <w:sz w:val="22"/>
          <w:szCs w:val="22"/>
        </w:rPr>
        <w:t>committed</w:t>
      </w:r>
      <w:proofErr w:type="spellEnd"/>
      <w:r w:rsidRPr="001C2C4A">
        <w:rPr>
          <w:sz w:val="22"/>
          <w:szCs w:val="22"/>
        </w:rPr>
        <w:t xml:space="preserve">. </w:t>
      </w:r>
    </w:p>
    <w:p w14:paraId="5906711D" w14:textId="77777777" w:rsidR="00E7187A" w:rsidRPr="001C2C4A" w:rsidRDefault="00E7187A" w:rsidP="00E7187A">
      <w:pPr>
        <w:rPr>
          <w:b/>
          <w:bCs/>
          <w:sz w:val="22"/>
          <w:szCs w:val="22"/>
        </w:rPr>
      </w:pPr>
    </w:p>
    <w:p w14:paraId="672E3DF3" w14:textId="77777777" w:rsidR="00E7187A" w:rsidRPr="001C2C4A" w:rsidRDefault="00E7187A" w:rsidP="00E7187A">
      <w:pPr>
        <w:rPr>
          <w:b/>
          <w:bCs/>
          <w:sz w:val="22"/>
          <w:szCs w:val="22"/>
        </w:rPr>
      </w:pPr>
      <w:r w:rsidRPr="001C2C4A">
        <w:rPr>
          <w:b/>
          <w:bCs/>
          <w:sz w:val="22"/>
          <w:szCs w:val="22"/>
        </w:rPr>
        <w:t xml:space="preserve">Forsiden og bagsiden af medaljen </w:t>
      </w:r>
    </w:p>
    <w:p w14:paraId="740B7A00" w14:textId="18941C07" w:rsidR="00E7187A" w:rsidRPr="001C2C4A" w:rsidRDefault="00E7187A" w:rsidP="00E7187A">
      <w:pPr>
        <w:rPr>
          <w:sz w:val="22"/>
          <w:szCs w:val="22"/>
        </w:rPr>
      </w:pPr>
      <w:r w:rsidRPr="001C2C4A">
        <w:rPr>
          <w:sz w:val="22"/>
          <w:szCs w:val="22"/>
        </w:rPr>
        <w:t xml:space="preserve">Uanset hvad </w:t>
      </w:r>
      <w:r>
        <w:rPr>
          <w:sz w:val="22"/>
          <w:szCs w:val="22"/>
        </w:rPr>
        <w:t xml:space="preserve">dit mål er </w:t>
      </w:r>
      <w:r>
        <w:rPr>
          <w:sz w:val="22"/>
          <w:szCs w:val="22"/>
        </w:rPr>
        <w:t>indenfor gymnastik</w:t>
      </w:r>
      <w:r w:rsidRPr="001C2C4A">
        <w:rPr>
          <w:sz w:val="22"/>
          <w:szCs w:val="22"/>
        </w:rPr>
        <w:t xml:space="preserve">, vil der være både en forside og en bagside af vejen mod målet. Der vil på forsiden være </w:t>
      </w:r>
      <w:r>
        <w:rPr>
          <w:sz w:val="22"/>
          <w:szCs w:val="22"/>
        </w:rPr>
        <w:t>alt det som du synes</w:t>
      </w:r>
      <w:r w:rsidRPr="001C2C4A">
        <w:rPr>
          <w:sz w:val="22"/>
          <w:szCs w:val="22"/>
        </w:rPr>
        <w:t xml:space="preserve"> godt om</w:t>
      </w:r>
      <w:r>
        <w:rPr>
          <w:sz w:val="22"/>
          <w:szCs w:val="22"/>
        </w:rPr>
        <w:t xml:space="preserve"> eksempelvis kammeratskabet, oplevelserne, sejrene eller blive bedre til en bestemt detalje.</w:t>
      </w:r>
      <w:r w:rsidRPr="001C2C4A">
        <w:rPr>
          <w:sz w:val="22"/>
          <w:szCs w:val="22"/>
        </w:rPr>
        <w:t xml:space="preserve"> </w:t>
      </w:r>
      <w:r>
        <w:rPr>
          <w:sz w:val="22"/>
          <w:szCs w:val="22"/>
        </w:rPr>
        <w:t>P</w:t>
      </w:r>
      <w:r w:rsidRPr="001C2C4A">
        <w:rPr>
          <w:sz w:val="22"/>
          <w:szCs w:val="22"/>
        </w:rPr>
        <w:t xml:space="preserve">å bagsiden vil der være </w:t>
      </w:r>
      <w:r>
        <w:rPr>
          <w:sz w:val="22"/>
          <w:szCs w:val="22"/>
        </w:rPr>
        <w:t xml:space="preserve">det, du ikke så godt kan lide, det kan eksempelvis være </w:t>
      </w:r>
      <w:r>
        <w:rPr>
          <w:sz w:val="22"/>
          <w:szCs w:val="22"/>
        </w:rPr>
        <w:t>en del af styrketræningen</w:t>
      </w:r>
      <w:r>
        <w:rPr>
          <w:sz w:val="22"/>
          <w:szCs w:val="22"/>
        </w:rPr>
        <w:t xml:space="preserve">, som er sindssygt hård, det kan være de kedelige øvelser eller oplevelsen af ikke at blive valgt til på et hold. Som </w:t>
      </w:r>
      <w:r>
        <w:rPr>
          <w:sz w:val="22"/>
          <w:szCs w:val="22"/>
        </w:rPr>
        <w:t>gymnast</w:t>
      </w:r>
      <w:r>
        <w:rPr>
          <w:sz w:val="22"/>
          <w:szCs w:val="22"/>
        </w:rPr>
        <w:t xml:space="preserve"> vil du opleve begge sider af medaljen. Ved at få skrevet ned og talt med nogle af dine holdkammerater eller andre fra </w:t>
      </w:r>
      <w:r>
        <w:rPr>
          <w:sz w:val="22"/>
          <w:szCs w:val="22"/>
        </w:rPr>
        <w:t>gymnastik</w:t>
      </w:r>
      <w:r>
        <w:rPr>
          <w:sz w:val="22"/>
          <w:szCs w:val="22"/>
        </w:rPr>
        <w:t xml:space="preserve">, om bagsiden af medaljen, vil du ofte finde ud af, at du ikke er alene med de oplevelser du har. Her er det vigtigt, at det ikke bliver en klagesang, men derimod, at du og dine </w:t>
      </w:r>
      <w:r>
        <w:rPr>
          <w:sz w:val="22"/>
          <w:szCs w:val="22"/>
        </w:rPr>
        <w:t xml:space="preserve">holdkammerater </w:t>
      </w:r>
      <w:r>
        <w:rPr>
          <w:sz w:val="22"/>
          <w:szCs w:val="22"/>
        </w:rPr>
        <w:t>får nævnt, hvad der nogle gange er lidt bøvlet. Det gør ikke, at det du ikke bryder dig om forsvinder, men det bliver ofte nemmere at være i det.</w:t>
      </w:r>
    </w:p>
    <w:p w14:paraId="77545353" w14:textId="77777777" w:rsidR="00E7187A" w:rsidRPr="001C2C4A" w:rsidRDefault="00E7187A" w:rsidP="00E7187A">
      <w:pPr>
        <w:rPr>
          <w:b/>
          <w:bCs/>
          <w:sz w:val="22"/>
          <w:szCs w:val="22"/>
        </w:rPr>
      </w:pPr>
    </w:p>
    <w:p w14:paraId="790D84C5" w14:textId="77777777" w:rsidR="00E7187A" w:rsidRDefault="00E7187A" w:rsidP="00E7187A">
      <w:pPr>
        <w:rPr>
          <w:b/>
          <w:bCs/>
          <w:sz w:val="22"/>
          <w:szCs w:val="22"/>
        </w:rPr>
      </w:pPr>
    </w:p>
    <w:p w14:paraId="16AB6FE2" w14:textId="77777777" w:rsidR="00E7187A" w:rsidRDefault="00E7187A" w:rsidP="00E7187A">
      <w:pPr>
        <w:rPr>
          <w:b/>
          <w:bCs/>
          <w:sz w:val="22"/>
          <w:szCs w:val="22"/>
        </w:rPr>
      </w:pPr>
    </w:p>
    <w:p w14:paraId="49EFDD62" w14:textId="77777777" w:rsidR="00E7187A" w:rsidRDefault="00E7187A" w:rsidP="00E7187A">
      <w:pPr>
        <w:rPr>
          <w:b/>
          <w:bCs/>
          <w:sz w:val="22"/>
          <w:szCs w:val="22"/>
        </w:rPr>
      </w:pPr>
    </w:p>
    <w:p w14:paraId="120CDFDB" w14:textId="77777777" w:rsidR="00E7187A" w:rsidRDefault="00E7187A" w:rsidP="00E7187A">
      <w:pPr>
        <w:rPr>
          <w:b/>
          <w:bCs/>
          <w:sz w:val="22"/>
          <w:szCs w:val="22"/>
        </w:rPr>
      </w:pPr>
    </w:p>
    <w:p w14:paraId="12F49394" w14:textId="77777777" w:rsidR="00E7187A" w:rsidRDefault="00E7187A" w:rsidP="00E7187A"/>
    <w:p w14:paraId="4BCE3F06" w14:textId="77777777" w:rsidR="00E7187A" w:rsidRDefault="00E7187A" w:rsidP="00E7187A">
      <w:pPr>
        <w:jc w:val="center"/>
        <w:rPr>
          <w:b/>
          <w:bCs/>
          <w:sz w:val="22"/>
          <w:szCs w:val="22"/>
        </w:rPr>
      </w:pPr>
      <w:r>
        <w:rPr>
          <w:b/>
          <w:bCs/>
          <w:sz w:val="22"/>
          <w:szCs w:val="22"/>
        </w:rPr>
        <w:t xml:space="preserve">Motivation i en </w:t>
      </w:r>
      <w:proofErr w:type="spellStart"/>
      <w:r>
        <w:rPr>
          <w:b/>
          <w:bCs/>
          <w:sz w:val="22"/>
          <w:szCs w:val="22"/>
        </w:rPr>
        <w:t>Corona</w:t>
      </w:r>
      <w:proofErr w:type="spellEnd"/>
      <w:r>
        <w:rPr>
          <w:b/>
          <w:bCs/>
          <w:sz w:val="22"/>
          <w:szCs w:val="22"/>
        </w:rPr>
        <w:t>-tid - Refleksionsopgaver</w:t>
      </w:r>
    </w:p>
    <w:p w14:paraId="4254B41A" w14:textId="77777777" w:rsidR="00E7187A" w:rsidRDefault="00E7187A" w:rsidP="00E7187A">
      <w:pPr>
        <w:rPr>
          <w:b/>
          <w:bCs/>
          <w:sz w:val="22"/>
          <w:szCs w:val="22"/>
        </w:rPr>
      </w:pPr>
    </w:p>
    <w:p w14:paraId="468E2B00" w14:textId="77777777" w:rsidR="00E7187A" w:rsidRPr="001C2C4A" w:rsidRDefault="00E7187A" w:rsidP="00E7187A">
      <w:pPr>
        <w:rPr>
          <w:b/>
          <w:bCs/>
          <w:sz w:val="22"/>
          <w:szCs w:val="22"/>
        </w:rPr>
      </w:pPr>
      <w:r w:rsidRPr="001C2C4A">
        <w:rPr>
          <w:b/>
          <w:bCs/>
          <w:sz w:val="22"/>
          <w:szCs w:val="22"/>
        </w:rPr>
        <w:t xml:space="preserve">De 3 valg </w:t>
      </w:r>
    </w:p>
    <w:p w14:paraId="57148BDF" w14:textId="77777777" w:rsidR="00E7187A" w:rsidRDefault="00E7187A" w:rsidP="00E7187A">
      <w:pPr>
        <w:rPr>
          <w:sz w:val="22"/>
          <w:szCs w:val="22"/>
        </w:rPr>
      </w:pPr>
      <w:r w:rsidRPr="001C2C4A">
        <w:rPr>
          <w:sz w:val="22"/>
          <w:szCs w:val="22"/>
        </w:rPr>
        <w:t xml:space="preserve">Hvilken historie fortæller </w:t>
      </w:r>
      <w:r>
        <w:rPr>
          <w:sz w:val="22"/>
          <w:szCs w:val="22"/>
        </w:rPr>
        <w:t>du</w:t>
      </w:r>
      <w:r w:rsidRPr="001C2C4A">
        <w:rPr>
          <w:sz w:val="22"/>
          <w:szCs w:val="22"/>
        </w:rPr>
        <w:t xml:space="preserve"> </w:t>
      </w:r>
      <w:r>
        <w:rPr>
          <w:sz w:val="22"/>
          <w:szCs w:val="22"/>
        </w:rPr>
        <w:t>dig selv lige nu om situationen</w:t>
      </w:r>
      <w:r w:rsidRPr="001C2C4A">
        <w:rPr>
          <w:sz w:val="22"/>
          <w:szCs w:val="22"/>
        </w:rPr>
        <w:t xml:space="preserve">? </w:t>
      </w:r>
    </w:p>
    <w:p w14:paraId="4A46C0EE" w14:textId="77777777" w:rsidR="00E7187A" w:rsidRDefault="00E7187A" w:rsidP="00E7187A">
      <w:pPr>
        <w:rPr>
          <w:sz w:val="22"/>
          <w:szCs w:val="22"/>
        </w:rPr>
      </w:pPr>
      <w:r>
        <w:rPr>
          <w:sz w:val="22"/>
          <w:szCs w:val="22"/>
        </w:rPr>
        <w:t>Eksempelvis: Det er urimeligt jeg ikke kan komme til træning</w:t>
      </w:r>
    </w:p>
    <w:p w14:paraId="176438EA" w14:textId="77777777" w:rsidR="00E7187A" w:rsidRPr="001C2C4A" w:rsidRDefault="00E7187A" w:rsidP="00E7187A">
      <w:pPr>
        <w:rPr>
          <w:sz w:val="22"/>
          <w:szCs w:val="22"/>
        </w:rPr>
      </w:pPr>
    </w:p>
    <w:p w14:paraId="7AE8234C" w14:textId="77777777" w:rsidR="00E7187A" w:rsidRDefault="00E7187A" w:rsidP="00E7187A">
      <w:pPr>
        <w:rPr>
          <w:sz w:val="22"/>
          <w:szCs w:val="22"/>
        </w:rPr>
      </w:pPr>
      <w:r w:rsidRPr="001C2C4A">
        <w:rPr>
          <w:sz w:val="22"/>
          <w:szCs w:val="22"/>
        </w:rPr>
        <w:t xml:space="preserve">Hvor er </w:t>
      </w:r>
      <w:r>
        <w:rPr>
          <w:sz w:val="22"/>
          <w:szCs w:val="22"/>
        </w:rPr>
        <w:t>dit</w:t>
      </w:r>
      <w:r w:rsidRPr="001C2C4A">
        <w:rPr>
          <w:sz w:val="22"/>
          <w:szCs w:val="22"/>
        </w:rPr>
        <w:t xml:space="preserve"> fokus? </w:t>
      </w:r>
    </w:p>
    <w:p w14:paraId="369F26F3" w14:textId="77777777" w:rsidR="00E7187A" w:rsidRDefault="00E7187A" w:rsidP="00E7187A">
      <w:pPr>
        <w:rPr>
          <w:sz w:val="22"/>
          <w:szCs w:val="22"/>
        </w:rPr>
      </w:pPr>
      <w:r>
        <w:rPr>
          <w:sz w:val="22"/>
          <w:szCs w:val="22"/>
        </w:rPr>
        <w:t xml:space="preserve">Eksempelvis: Jeg har fokus på det jeg ikke har og et jeg ikke kan kontrollere. </w:t>
      </w:r>
    </w:p>
    <w:p w14:paraId="12A61A5D" w14:textId="77777777" w:rsidR="00E7187A" w:rsidRPr="001C2C4A" w:rsidRDefault="00E7187A" w:rsidP="00E7187A">
      <w:pPr>
        <w:rPr>
          <w:sz w:val="22"/>
          <w:szCs w:val="22"/>
        </w:rPr>
      </w:pPr>
    </w:p>
    <w:p w14:paraId="094E0C59" w14:textId="77777777" w:rsidR="00E7187A" w:rsidRDefault="00E7187A" w:rsidP="00E7187A">
      <w:pPr>
        <w:rPr>
          <w:sz w:val="22"/>
          <w:szCs w:val="22"/>
        </w:rPr>
      </w:pPr>
      <w:r w:rsidRPr="001C2C4A">
        <w:rPr>
          <w:sz w:val="22"/>
          <w:szCs w:val="22"/>
        </w:rPr>
        <w:t xml:space="preserve">Hvad er </w:t>
      </w:r>
      <w:r>
        <w:rPr>
          <w:sz w:val="22"/>
          <w:szCs w:val="22"/>
        </w:rPr>
        <w:t>din</w:t>
      </w:r>
      <w:r w:rsidRPr="001C2C4A">
        <w:rPr>
          <w:sz w:val="22"/>
          <w:szCs w:val="22"/>
        </w:rPr>
        <w:t xml:space="preserve"> handling</w:t>
      </w:r>
      <w:r>
        <w:rPr>
          <w:sz w:val="22"/>
          <w:szCs w:val="22"/>
        </w:rPr>
        <w:t>?</w:t>
      </w:r>
    </w:p>
    <w:p w14:paraId="123C6C68" w14:textId="77777777" w:rsidR="00E7187A" w:rsidRDefault="00E7187A" w:rsidP="00E7187A">
      <w:pPr>
        <w:rPr>
          <w:sz w:val="22"/>
          <w:szCs w:val="22"/>
        </w:rPr>
      </w:pPr>
      <w:r>
        <w:rPr>
          <w:sz w:val="22"/>
          <w:szCs w:val="22"/>
        </w:rPr>
        <w:t xml:space="preserve">Eksempelvis: Jeg lægger mig på sofaen og </w:t>
      </w:r>
      <w:proofErr w:type="spellStart"/>
      <w:r>
        <w:rPr>
          <w:sz w:val="22"/>
          <w:szCs w:val="22"/>
        </w:rPr>
        <w:t>binge</w:t>
      </w:r>
      <w:proofErr w:type="spellEnd"/>
      <w:r>
        <w:rPr>
          <w:sz w:val="22"/>
          <w:szCs w:val="22"/>
        </w:rPr>
        <w:t xml:space="preserve"> </w:t>
      </w:r>
      <w:proofErr w:type="spellStart"/>
      <w:r>
        <w:rPr>
          <w:sz w:val="22"/>
          <w:szCs w:val="22"/>
        </w:rPr>
        <w:t>watcher</w:t>
      </w:r>
      <w:proofErr w:type="spellEnd"/>
      <w:r>
        <w:rPr>
          <w:sz w:val="22"/>
          <w:szCs w:val="22"/>
        </w:rPr>
        <w:t xml:space="preserve"> </w:t>
      </w:r>
      <w:proofErr w:type="spellStart"/>
      <w:r>
        <w:rPr>
          <w:sz w:val="22"/>
          <w:szCs w:val="22"/>
        </w:rPr>
        <w:t>Netflix</w:t>
      </w:r>
      <w:proofErr w:type="spellEnd"/>
      <w:r>
        <w:rPr>
          <w:sz w:val="22"/>
          <w:szCs w:val="22"/>
        </w:rPr>
        <w:t xml:space="preserve"> og får ikke løbet den tur, jeg burde. </w:t>
      </w:r>
    </w:p>
    <w:p w14:paraId="33177C7E" w14:textId="77777777" w:rsidR="00E7187A" w:rsidRDefault="00E7187A" w:rsidP="00E7187A">
      <w:pPr>
        <w:rPr>
          <w:sz w:val="22"/>
          <w:szCs w:val="22"/>
        </w:rPr>
      </w:pPr>
    </w:p>
    <w:p w14:paraId="270FB5C8" w14:textId="77777777" w:rsidR="00E7187A" w:rsidRDefault="00E7187A" w:rsidP="00E7187A">
      <w:pPr>
        <w:rPr>
          <w:sz w:val="22"/>
          <w:szCs w:val="22"/>
        </w:rPr>
      </w:pPr>
      <w:r>
        <w:rPr>
          <w:sz w:val="22"/>
          <w:szCs w:val="22"/>
        </w:rPr>
        <w:t xml:space="preserve">Skriv en </w:t>
      </w:r>
      <w:proofErr w:type="gramStart"/>
      <w:r>
        <w:rPr>
          <w:sz w:val="22"/>
          <w:szCs w:val="22"/>
        </w:rPr>
        <w:t>top 3</w:t>
      </w:r>
      <w:proofErr w:type="gramEnd"/>
      <w:r>
        <w:rPr>
          <w:sz w:val="22"/>
          <w:szCs w:val="22"/>
        </w:rPr>
        <w:t xml:space="preserve"> over de historier, du oftest fortæller dig selv, hvor dit fokus kommer hen og hvad din handling bliver. </w:t>
      </w:r>
    </w:p>
    <w:p w14:paraId="20BD827D" w14:textId="77777777" w:rsidR="00E7187A" w:rsidRDefault="00E7187A" w:rsidP="00E7187A">
      <w:pPr>
        <w:rPr>
          <w:sz w:val="22"/>
          <w:szCs w:val="22"/>
        </w:rPr>
      </w:pPr>
    </w:p>
    <w:p w14:paraId="2143BE2B" w14:textId="77777777" w:rsidR="00E7187A" w:rsidRPr="001C2C4A" w:rsidRDefault="00E7187A" w:rsidP="00E7187A">
      <w:pPr>
        <w:rPr>
          <w:sz w:val="22"/>
          <w:szCs w:val="22"/>
        </w:rPr>
      </w:pPr>
      <w:r>
        <w:rPr>
          <w:sz w:val="22"/>
          <w:szCs w:val="22"/>
        </w:rPr>
        <w:t xml:space="preserve">Skriv samtidig en </w:t>
      </w:r>
      <w:proofErr w:type="gramStart"/>
      <w:r>
        <w:rPr>
          <w:sz w:val="22"/>
          <w:szCs w:val="22"/>
        </w:rPr>
        <w:t>top 3</w:t>
      </w:r>
      <w:proofErr w:type="gramEnd"/>
      <w:r>
        <w:rPr>
          <w:sz w:val="22"/>
          <w:szCs w:val="22"/>
        </w:rPr>
        <w:t xml:space="preserve"> over alternative historier, der kan hjælpe dig med at skifte fokus og ændre din handling. </w:t>
      </w:r>
    </w:p>
    <w:p w14:paraId="3EE33969" w14:textId="77777777" w:rsidR="00E7187A" w:rsidRDefault="00E7187A" w:rsidP="00E7187A"/>
    <w:p w14:paraId="2E1E370E" w14:textId="032644D3" w:rsidR="00E7187A" w:rsidRPr="001C2C4A" w:rsidRDefault="00E7187A" w:rsidP="00E7187A">
      <w:pPr>
        <w:rPr>
          <w:b/>
          <w:bCs/>
          <w:sz w:val="22"/>
          <w:szCs w:val="22"/>
        </w:rPr>
      </w:pPr>
      <w:r>
        <w:rPr>
          <w:b/>
          <w:bCs/>
          <w:sz w:val="22"/>
          <w:szCs w:val="22"/>
        </w:rPr>
        <w:t xml:space="preserve">Første dag tilbage </w:t>
      </w:r>
      <w:r>
        <w:rPr>
          <w:b/>
          <w:bCs/>
          <w:sz w:val="22"/>
          <w:szCs w:val="22"/>
        </w:rPr>
        <w:t>til gymnastik</w:t>
      </w:r>
    </w:p>
    <w:p w14:paraId="5832D99E" w14:textId="64DEE14B" w:rsidR="00E7187A" w:rsidRDefault="00E7187A" w:rsidP="00E7187A">
      <w:pPr>
        <w:rPr>
          <w:sz w:val="22"/>
          <w:szCs w:val="22"/>
        </w:rPr>
      </w:pPr>
      <w:r>
        <w:rPr>
          <w:sz w:val="22"/>
          <w:szCs w:val="22"/>
        </w:rPr>
        <w:t>I denne opgave kigger vi på e</w:t>
      </w:r>
      <w:r>
        <w:rPr>
          <w:sz w:val="22"/>
          <w:szCs w:val="22"/>
        </w:rPr>
        <w:t>n måde du kan hjælpe dig selv på, når motivationen ikke er til stede</w:t>
      </w:r>
      <w:r>
        <w:rPr>
          <w:sz w:val="22"/>
          <w:szCs w:val="22"/>
        </w:rPr>
        <w:t xml:space="preserve">. </w:t>
      </w:r>
    </w:p>
    <w:p w14:paraId="31D371D1" w14:textId="77777777" w:rsidR="00E7187A" w:rsidRDefault="00E7187A" w:rsidP="00E7187A">
      <w:pPr>
        <w:rPr>
          <w:sz w:val="22"/>
          <w:szCs w:val="22"/>
        </w:rPr>
      </w:pPr>
    </w:p>
    <w:p w14:paraId="17C23C97" w14:textId="06FE2F9B" w:rsidR="00E7187A" w:rsidRDefault="00E7187A" w:rsidP="00E7187A">
      <w:pPr>
        <w:pStyle w:val="Listeafsnit"/>
        <w:numPr>
          <w:ilvl w:val="0"/>
          <w:numId w:val="1"/>
        </w:numPr>
        <w:rPr>
          <w:sz w:val="22"/>
          <w:szCs w:val="22"/>
        </w:rPr>
      </w:pPr>
      <w:r w:rsidRPr="00314913">
        <w:rPr>
          <w:sz w:val="22"/>
          <w:szCs w:val="22"/>
        </w:rPr>
        <w:t xml:space="preserve">Forestil dig </w:t>
      </w:r>
      <w:r>
        <w:rPr>
          <w:sz w:val="22"/>
          <w:szCs w:val="22"/>
        </w:rPr>
        <w:t xml:space="preserve">og skriv ned </w:t>
      </w:r>
      <w:r w:rsidRPr="00314913">
        <w:rPr>
          <w:sz w:val="22"/>
          <w:szCs w:val="22"/>
        </w:rPr>
        <w:t>hvad din træner</w:t>
      </w:r>
      <w:r>
        <w:rPr>
          <w:sz w:val="22"/>
          <w:szCs w:val="22"/>
        </w:rPr>
        <w:t xml:space="preserve"> </w:t>
      </w:r>
      <w:r>
        <w:rPr>
          <w:sz w:val="22"/>
          <w:szCs w:val="22"/>
        </w:rPr>
        <w:t>og én af dine forældre</w:t>
      </w:r>
      <w:r w:rsidRPr="00314913">
        <w:rPr>
          <w:sz w:val="22"/>
          <w:szCs w:val="22"/>
        </w:rPr>
        <w:t xml:space="preserve"> vil sige omkring dig og hvordan du har håndteret perioden med </w:t>
      </w:r>
      <w:proofErr w:type="spellStart"/>
      <w:r w:rsidRPr="00314913">
        <w:rPr>
          <w:sz w:val="22"/>
          <w:szCs w:val="22"/>
        </w:rPr>
        <w:t>corona</w:t>
      </w:r>
      <w:proofErr w:type="spellEnd"/>
      <w:r>
        <w:rPr>
          <w:sz w:val="22"/>
          <w:szCs w:val="22"/>
        </w:rPr>
        <w:t xml:space="preserve">, hvis du kom tilbage </w:t>
      </w:r>
      <w:r>
        <w:rPr>
          <w:sz w:val="22"/>
          <w:szCs w:val="22"/>
        </w:rPr>
        <w:t>til gymnastik i dag</w:t>
      </w:r>
      <w:r>
        <w:rPr>
          <w:sz w:val="22"/>
          <w:szCs w:val="22"/>
        </w:rPr>
        <w:br/>
      </w:r>
    </w:p>
    <w:p w14:paraId="119B2248" w14:textId="2605EB7D" w:rsidR="00E7187A" w:rsidRPr="00314913" w:rsidRDefault="00E7187A" w:rsidP="00E7187A">
      <w:pPr>
        <w:pStyle w:val="Listeafsnit"/>
        <w:numPr>
          <w:ilvl w:val="0"/>
          <w:numId w:val="1"/>
        </w:numPr>
        <w:rPr>
          <w:sz w:val="22"/>
          <w:szCs w:val="22"/>
        </w:rPr>
      </w:pPr>
      <w:r>
        <w:rPr>
          <w:sz w:val="22"/>
          <w:szCs w:val="22"/>
        </w:rPr>
        <w:t>Forestil dig og skriv ned hvad, din</w:t>
      </w:r>
      <w:r>
        <w:rPr>
          <w:sz w:val="22"/>
          <w:szCs w:val="22"/>
        </w:rPr>
        <w:t xml:space="preserve"> træner </w:t>
      </w:r>
      <w:r>
        <w:rPr>
          <w:sz w:val="22"/>
          <w:szCs w:val="22"/>
        </w:rPr>
        <w:t xml:space="preserve">og </w:t>
      </w:r>
      <w:r>
        <w:rPr>
          <w:sz w:val="22"/>
          <w:szCs w:val="22"/>
        </w:rPr>
        <w:t xml:space="preserve">én af </w:t>
      </w:r>
      <w:r>
        <w:rPr>
          <w:sz w:val="22"/>
          <w:szCs w:val="22"/>
        </w:rPr>
        <w:t>din</w:t>
      </w:r>
      <w:r>
        <w:rPr>
          <w:sz w:val="22"/>
          <w:szCs w:val="22"/>
        </w:rPr>
        <w:t>e</w:t>
      </w:r>
      <w:r>
        <w:rPr>
          <w:sz w:val="22"/>
          <w:szCs w:val="22"/>
        </w:rPr>
        <w:t xml:space="preserve"> forældre skal sige for, at du bliver stolt af hvad de siger</w:t>
      </w:r>
    </w:p>
    <w:p w14:paraId="077EEB31" w14:textId="77777777" w:rsidR="00E7187A" w:rsidRDefault="00E7187A" w:rsidP="00E7187A">
      <w:pPr>
        <w:rPr>
          <w:sz w:val="22"/>
          <w:szCs w:val="22"/>
        </w:rPr>
      </w:pPr>
    </w:p>
    <w:p w14:paraId="2B1171C5" w14:textId="77777777" w:rsidR="00E7187A" w:rsidRDefault="00E7187A" w:rsidP="00E7187A">
      <w:pPr>
        <w:rPr>
          <w:sz w:val="22"/>
          <w:szCs w:val="22"/>
        </w:rPr>
      </w:pPr>
      <w:r>
        <w:rPr>
          <w:sz w:val="22"/>
          <w:szCs w:val="22"/>
        </w:rPr>
        <w:t xml:space="preserve">Hold ”talerne”, der ville være i dag op imod talerne, der vil gøre dig stolt. </w:t>
      </w:r>
    </w:p>
    <w:p w14:paraId="57466A88" w14:textId="77777777" w:rsidR="00E7187A" w:rsidRDefault="00E7187A" w:rsidP="00E7187A">
      <w:pPr>
        <w:rPr>
          <w:sz w:val="22"/>
          <w:szCs w:val="22"/>
        </w:rPr>
      </w:pPr>
    </w:p>
    <w:p w14:paraId="4371C6B0" w14:textId="77777777" w:rsidR="00E7187A" w:rsidRDefault="00E7187A" w:rsidP="00E7187A">
      <w:pPr>
        <w:rPr>
          <w:sz w:val="22"/>
          <w:szCs w:val="22"/>
        </w:rPr>
      </w:pPr>
      <w:r>
        <w:rPr>
          <w:sz w:val="22"/>
          <w:szCs w:val="22"/>
        </w:rPr>
        <w:t xml:space="preserve">Hvis talerne er identiske, så er alt godt, og så skal du fortsætte med at gøre præcis som du gør lige nu. </w:t>
      </w:r>
    </w:p>
    <w:p w14:paraId="7EE01B43" w14:textId="77777777" w:rsidR="00E7187A" w:rsidRDefault="00E7187A" w:rsidP="00E7187A">
      <w:pPr>
        <w:rPr>
          <w:sz w:val="22"/>
          <w:szCs w:val="22"/>
        </w:rPr>
      </w:pPr>
    </w:p>
    <w:p w14:paraId="7682C48F" w14:textId="1F25BBBC" w:rsidR="00E7187A" w:rsidRDefault="00E7187A" w:rsidP="00E7187A">
      <w:pPr>
        <w:rPr>
          <w:sz w:val="22"/>
          <w:szCs w:val="22"/>
        </w:rPr>
      </w:pPr>
      <w:r>
        <w:rPr>
          <w:sz w:val="22"/>
          <w:szCs w:val="22"/>
        </w:rPr>
        <w:t>Er der forskel på de to taler, så har du muligheden og magten til at påvirke hvad din træner og din forældre kommer til at sige med alt hvad du gør og siger fra nu og til den første dag tilbage</w:t>
      </w:r>
      <w:r>
        <w:rPr>
          <w:sz w:val="22"/>
          <w:szCs w:val="22"/>
        </w:rPr>
        <w:t xml:space="preserve"> i gymnastiksalen</w:t>
      </w:r>
      <w:r>
        <w:rPr>
          <w:sz w:val="22"/>
          <w:szCs w:val="22"/>
        </w:rPr>
        <w:t xml:space="preserve">. </w:t>
      </w:r>
    </w:p>
    <w:p w14:paraId="11BB9F75" w14:textId="77777777" w:rsidR="00E7187A" w:rsidRDefault="00E7187A" w:rsidP="00E7187A">
      <w:pPr>
        <w:rPr>
          <w:sz w:val="22"/>
          <w:szCs w:val="22"/>
        </w:rPr>
      </w:pPr>
    </w:p>
    <w:p w14:paraId="65E10892" w14:textId="77777777" w:rsidR="00E7187A" w:rsidRPr="001C2C4A" w:rsidRDefault="00E7187A" w:rsidP="00E7187A">
      <w:pPr>
        <w:rPr>
          <w:sz w:val="22"/>
          <w:szCs w:val="22"/>
        </w:rPr>
      </w:pPr>
    </w:p>
    <w:p w14:paraId="0512A44E" w14:textId="77777777" w:rsidR="00E7187A" w:rsidRDefault="00E7187A" w:rsidP="00E7187A"/>
    <w:p w14:paraId="373600F4" w14:textId="77777777" w:rsidR="00E7187A" w:rsidRDefault="00E7187A" w:rsidP="00E7187A"/>
    <w:p w14:paraId="3C9FF50F" w14:textId="77777777" w:rsidR="00F246F5" w:rsidRDefault="00EC5350"/>
    <w:sectPr w:rsidR="00F246F5" w:rsidSect="00092BF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9370E0"/>
    <w:multiLevelType w:val="hybridMultilevel"/>
    <w:tmpl w:val="FADA2BC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7A"/>
    <w:rsid w:val="003F0CE1"/>
    <w:rsid w:val="00E7187A"/>
    <w:rsid w:val="00EC53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74CD6E1"/>
  <w15:chartTrackingRefBased/>
  <w15:docId w15:val="{AF25DD94-ACA3-7949-8C30-9329194D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7A"/>
    <w:rPr>
      <w:rFonts w:eastAsiaTheme="minorEastAsia"/>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71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3562</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Blicher</dc:creator>
  <cp:keywords/>
  <dc:description/>
  <cp:lastModifiedBy>Adam Blicher</cp:lastModifiedBy>
  <cp:revision>2</cp:revision>
  <dcterms:created xsi:type="dcterms:W3CDTF">2021-02-06T07:25:00Z</dcterms:created>
  <dcterms:modified xsi:type="dcterms:W3CDTF">2021-02-06T07:25:00Z</dcterms:modified>
</cp:coreProperties>
</file>